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7D28" w14:textId="77777777" w:rsidR="00AD0095" w:rsidRDefault="00D1257E">
      <w:pPr>
        <w:spacing w:after="9" w:line="259" w:lineRule="auto"/>
        <w:ind w:left="400" w:firstLine="0"/>
        <w:jc w:val="center"/>
      </w:pPr>
      <w:r>
        <w:rPr>
          <w:b/>
        </w:rPr>
        <w:t xml:space="preserve"> </w:t>
      </w:r>
      <w:r>
        <w:t xml:space="preserve"> </w:t>
      </w:r>
    </w:p>
    <w:p w14:paraId="16255095" w14:textId="77777777" w:rsidR="00AD0095" w:rsidRDefault="00D1257E">
      <w:pPr>
        <w:spacing w:after="0" w:line="259" w:lineRule="auto"/>
        <w:ind w:left="3687" w:firstLine="0"/>
        <w:jc w:val="center"/>
      </w:pPr>
      <w:r>
        <w:rPr>
          <w:b/>
        </w:rPr>
        <w:t xml:space="preserve">                           </w:t>
      </w:r>
      <w:r>
        <w:t xml:space="preserve"> </w:t>
      </w:r>
    </w:p>
    <w:p w14:paraId="30913115" w14:textId="77777777" w:rsidR="00AD0095" w:rsidRDefault="00D1257E">
      <w:pPr>
        <w:spacing w:after="24" w:line="259" w:lineRule="auto"/>
        <w:ind w:left="0" w:right="208" w:firstLine="0"/>
        <w:jc w:val="right"/>
      </w:pPr>
      <w:r>
        <w:rPr>
          <w:noProof/>
        </w:rPr>
        <w:drawing>
          <wp:inline distT="0" distB="0" distL="0" distR="0" wp14:anchorId="4C5050E1" wp14:editId="403B9E95">
            <wp:extent cx="5189856" cy="1718818"/>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
                    <a:stretch>
                      <a:fillRect/>
                    </a:stretch>
                  </pic:blipFill>
                  <pic:spPr>
                    <a:xfrm>
                      <a:off x="0" y="0"/>
                      <a:ext cx="5189856" cy="1718818"/>
                    </a:xfrm>
                    <a:prstGeom prst="rect">
                      <a:avLst/>
                    </a:prstGeom>
                  </pic:spPr>
                </pic:pic>
              </a:graphicData>
            </a:graphic>
          </wp:inline>
        </w:drawing>
      </w:r>
      <w:r>
        <w:rPr>
          <w:b/>
        </w:rPr>
        <w:t xml:space="preserve"> </w:t>
      </w:r>
      <w:r>
        <w:t xml:space="preserve"> </w:t>
      </w:r>
    </w:p>
    <w:p w14:paraId="4D14BB02" w14:textId="77777777" w:rsidR="00AD0095" w:rsidRDefault="00D1257E">
      <w:pPr>
        <w:spacing w:after="167" w:line="259" w:lineRule="auto"/>
        <w:ind w:left="15" w:firstLine="0"/>
      </w:pPr>
      <w:r>
        <w:rPr>
          <w:b/>
        </w:rPr>
        <w:t xml:space="preserve"> </w:t>
      </w:r>
      <w:r>
        <w:t xml:space="preserve"> </w:t>
      </w:r>
    </w:p>
    <w:p w14:paraId="2F572766" w14:textId="77777777" w:rsidR="00AD0095" w:rsidRDefault="00D1257E">
      <w:pPr>
        <w:spacing w:after="212" w:line="259" w:lineRule="auto"/>
        <w:ind w:left="15" w:firstLine="0"/>
      </w:pPr>
      <w:r>
        <w:rPr>
          <w:b/>
        </w:rPr>
        <w:t xml:space="preserve"> </w:t>
      </w:r>
      <w:r>
        <w:t xml:space="preserve"> </w:t>
      </w:r>
    </w:p>
    <w:p w14:paraId="3D8F4E92" w14:textId="77777777" w:rsidR="00AD0095" w:rsidRDefault="00D1257E">
      <w:pPr>
        <w:spacing w:after="115" w:line="259" w:lineRule="auto"/>
        <w:ind w:left="201" w:firstLine="0"/>
        <w:jc w:val="center"/>
      </w:pPr>
      <w:r>
        <w:rPr>
          <w:b/>
        </w:rPr>
        <w:t xml:space="preserve">FREQUENTLY ASKED QUESTIONS </w:t>
      </w:r>
      <w:r>
        <w:t xml:space="preserve"> </w:t>
      </w:r>
    </w:p>
    <w:p w14:paraId="3DC5FAB3" w14:textId="77777777" w:rsidR="00AD0095" w:rsidRDefault="00D1257E">
      <w:pPr>
        <w:spacing w:after="167" w:line="259" w:lineRule="auto"/>
        <w:ind w:left="15" w:firstLine="0"/>
      </w:pPr>
      <w:r>
        <w:rPr>
          <w:b/>
        </w:rPr>
        <w:t xml:space="preserve"> </w:t>
      </w:r>
      <w:r>
        <w:t xml:space="preserve"> </w:t>
      </w:r>
    </w:p>
    <w:p w14:paraId="6F2F7FB0" w14:textId="77777777" w:rsidR="00AD0095" w:rsidRDefault="00D1257E">
      <w:pPr>
        <w:spacing w:after="163" w:line="259" w:lineRule="auto"/>
        <w:ind w:left="-5"/>
      </w:pPr>
      <w:r>
        <w:rPr>
          <w:b/>
        </w:rPr>
        <w:t>How long will it take to construct my Outer Space?</w:t>
      </w:r>
      <w:r>
        <w:t xml:space="preserve">  </w:t>
      </w:r>
    </w:p>
    <w:p w14:paraId="0C427AE7" w14:textId="77777777" w:rsidR="00AD0095" w:rsidRDefault="00D1257E">
      <w:pPr>
        <w:spacing w:after="167" w:line="259" w:lineRule="auto"/>
        <w:ind w:left="15" w:firstLine="0"/>
      </w:pPr>
      <w:r>
        <w:t xml:space="preserve">   </w:t>
      </w:r>
    </w:p>
    <w:p w14:paraId="6D719C0C" w14:textId="77777777" w:rsidR="00AD0095" w:rsidRDefault="00D1257E">
      <w:pPr>
        <w:spacing w:after="155"/>
        <w:ind w:left="-5"/>
      </w:pPr>
      <w:r>
        <w:t xml:space="preserve">In most cases, your Outer Space will be complete in three – four weeks from the date we begin construction.  </w:t>
      </w:r>
    </w:p>
    <w:p w14:paraId="3A7C780A" w14:textId="77777777" w:rsidR="00AD0095" w:rsidRDefault="00D1257E">
      <w:pPr>
        <w:spacing w:after="167" w:line="259" w:lineRule="auto"/>
        <w:ind w:left="15" w:firstLine="0"/>
      </w:pPr>
      <w:r>
        <w:t xml:space="preserve">    </w:t>
      </w:r>
    </w:p>
    <w:p w14:paraId="5415DEE4" w14:textId="77777777" w:rsidR="00AD0095" w:rsidRDefault="00D1257E">
      <w:pPr>
        <w:spacing w:after="163" w:line="259" w:lineRule="auto"/>
        <w:ind w:left="-5"/>
      </w:pPr>
      <w:r>
        <w:rPr>
          <w:b/>
        </w:rPr>
        <w:t>What are the dimensions and prices of an Outer Space?</w:t>
      </w:r>
      <w:r>
        <w:t xml:space="preserve">  </w:t>
      </w:r>
    </w:p>
    <w:p w14:paraId="6614A0B3" w14:textId="77777777" w:rsidR="00AD0095" w:rsidRDefault="00D1257E">
      <w:pPr>
        <w:spacing w:after="175" w:line="259" w:lineRule="auto"/>
        <w:ind w:left="15" w:firstLine="0"/>
      </w:pPr>
      <w:r>
        <w:rPr>
          <w:b/>
        </w:rPr>
        <w:t xml:space="preserve"> </w:t>
      </w:r>
      <w:r>
        <w:t xml:space="preserve">  </w:t>
      </w:r>
    </w:p>
    <w:p w14:paraId="4065E4FE" w14:textId="680EF2E8" w:rsidR="00AD0095" w:rsidRDefault="00D1257E">
      <w:pPr>
        <w:spacing w:after="154"/>
        <w:ind w:left="-5"/>
      </w:pPr>
      <w:r>
        <w:t>A Classic Outer Space is 100-130 square feet (Base price $3</w:t>
      </w:r>
      <w:r w:rsidR="006015AD">
        <w:t>8</w:t>
      </w:r>
      <w:r>
        <w:t xml:space="preserve">,000) </w:t>
      </w:r>
    </w:p>
    <w:p w14:paraId="200EC8AE" w14:textId="2D7A44CC" w:rsidR="00AD0095" w:rsidRDefault="00D1257E">
      <w:pPr>
        <w:spacing w:after="162"/>
        <w:ind w:left="-5"/>
      </w:pPr>
      <w:r>
        <w:t>A Swell Outer Space is 140 square feet (Base price $</w:t>
      </w:r>
      <w:r w:rsidR="006015AD">
        <w:t>40</w:t>
      </w:r>
      <w:r>
        <w:t xml:space="preserve">,000) </w:t>
      </w:r>
    </w:p>
    <w:p w14:paraId="72357DF8" w14:textId="1FB94E36" w:rsidR="00AD0095" w:rsidRDefault="00D1257E">
      <w:pPr>
        <w:spacing w:after="161"/>
        <w:ind w:left="-5"/>
      </w:pPr>
      <w:r>
        <w:t>A Compass Outer Space is 150-200 square feet (Base price $4</w:t>
      </w:r>
      <w:r w:rsidR="006015AD">
        <w:t>2</w:t>
      </w:r>
      <w:r>
        <w:t xml:space="preserve">,000)  </w:t>
      </w:r>
    </w:p>
    <w:p w14:paraId="092E8D3B" w14:textId="77777777" w:rsidR="00AD0095" w:rsidRDefault="00D1257E">
      <w:pPr>
        <w:spacing w:after="122" w:line="259" w:lineRule="auto"/>
        <w:ind w:left="15" w:firstLine="0"/>
      </w:pPr>
      <w:r>
        <w:t xml:space="preserve"> </w:t>
      </w:r>
    </w:p>
    <w:p w14:paraId="59ECC6E8" w14:textId="77777777" w:rsidR="00AD0095" w:rsidRDefault="00D1257E">
      <w:pPr>
        <w:spacing w:after="204" w:line="259" w:lineRule="auto"/>
        <w:ind w:left="15" w:firstLine="0"/>
      </w:pPr>
      <w:r>
        <w:t>*</w:t>
      </w:r>
      <w:r>
        <w:rPr>
          <w:i/>
        </w:rPr>
        <w:t>We are happy to accommodate requests for custom sizes.</w:t>
      </w:r>
      <w:r>
        <w:t xml:space="preserve">   </w:t>
      </w:r>
    </w:p>
    <w:p w14:paraId="6B978E24" w14:textId="77777777" w:rsidR="00AD0095" w:rsidRDefault="00D1257E">
      <w:pPr>
        <w:spacing w:after="0" w:line="259" w:lineRule="auto"/>
        <w:ind w:left="15" w:firstLine="0"/>
      </w:pPr>
      <w:r>
        <w:t xml:space="preserve">   </w:t>
      </w:r>
    </w:p>
    <w:p w14:paraId="3034EF71" w14:textId="77777777" w:rsidR="00AD0095" w:rsidRDefault="00D1257E">
      <w:pPr>
        <w:spacing w:after="9" w:line="259" w:lineRule="auto"/>
        <w:ind w:left="15" w:firstLine="0"/>
      </w:pPr>
      <w:r>
        <w:rPr>
          <w:b/>
        </w:rPr>
        <w:t xml:space="preserve">  </w:t>
      </w:r>
      <w:r>
        <w:t xml:space="preserve"> </w:t>
      </w:r>
    </w:p>
    <w:p w14:paraId="79D29F55" w14:textId="77777777" w:rsidR="00AD0095" w:rsidRDefault="00D1257E">
      <w:pPr>
        <w:spacing w:after="167" w:line="259" w:lineRule="auto"/>
        <w:ind w:left="15" w:firstLine="0"/>
      </w:pPr>
      <w:r>
        <w:lastRenderedPageBreak/>
        <w:t xml:space="preserve">  </w:t>
      </w:r>
    </w:p>
    <w:p w14:paraId="2037858E" w14:textId="77777777" w:rsidR="00AD0095" w:rsidRDefault="00D1257E">
      <w:pPr>
        <w:spacing w:after="279" w:line="259" w:lineRule="auto"/>
        <w:ind w:left="-5"/>
      </w:pPr>
      <w:r>
        <w:rPr>
          <w:b/>
        </w:rPr>
        <w:t>What amenities are included in a standard Outer Space</w:t>
      </w:r>
      <w:r>
        <w:t xml:space="preserve">  </w:t>
      </w:r>
    </w:p>
    <w:p w14:paraId="0D0B4DDD" w14:textId="77777777" w:rsidR="00AD0095" w:rsidRDefault="00D1257E">
      <w:pPr>
        <w:numPr>
          <w:ilvl w:val="0"/>
          <w:numId w:val="1"/>
        </w:numPr>
        <w:spacing w:after="87"/>
        <w:ind w:hanging="360"/>
      </w:pPr>
      <w:r>
        <w:t xml:space="preserve">Heating </w:t>
      </w:r>
    </w:p>
    <w:p w14:paraId="05B6D062" w14:textId="77777777" w:rsidR="00AD0095" w:rsidRDefault="00D1257E">
      <w:pPr>
        <w:numPr>
          <w:ilvl w:val="0"/>
          <w:numId w:val="1"/>
        </w:numPr>
        <w:spacing w:after="85"/>
        <w:ind w:hanging="360"/>
      </w:pPr>
      <w:r>
        <w:t xml:space="preserve">Air Conditioning </w:t>
      </w:r>
    </w:p>
    <w:p w14:paraId="516502D0" w14:textId="77777777" w:rsidR="00AD0095" w:rsidRDefault="00D1257E">
      <w:pPr>
        <w:numPr>
          <w:ilvl w:val="0"/>
          <w:numId w:val="1"/>
        </w:numPr>
        <w:spacing w:after="85"/>
        <w:ind w:hanging="360"/>
      </w:pPr>
      <w:proofErr w:type="spellStart"/>
      <w:r>
        <w:t>Wifi</w:t>
      </w:r>
      <w:proofErr w:type="spellEnd"/>
      <w:r>
        <w:t xml:space="preserve"> Connection </w:t>
      </w:r>
    </w:p>
    <w:p w14:paraId="2B29BCC8" w14:textId="77777777" w:rsidR="00AD0095" w:rsidRDefault="00D1257E">
      <w:pPr>
        <w:numPr>
          <w:ilvl w:val="0"/>
          <w:numId w:val="1"/>
        </w:numPr>
        <w:spacing w:after="85"/>
        <w:ind w:hanging="360"/>
      </w:pPr>
      <w:r>
        <w:t xml:space="preserve">Interior Lighting </w:t>
      </w:r>
    </w:p>
    <w:p w14:paraId="7B3C089D" w14:textId="77777777" w:rsidR="00AD0095" w:rsidRDefault="00D1257E">
      <w:pPr>
        <w:numPr>
          <w:ilvl w:val="0"/>
          <w:numId w:val="1"/>
        </w:numPr>
        <w:spacing w:after="85"/>
        <w:ind w:hanging="360"/>
      </w:pPr>
      <w:r>
        <w:t xml:space="preserve">Exterior Lighting </w:t>
      </w:r>
    </w:p>
    <w:p w14:paraId="49236592" w14:textId="77777777" w:rsidR="00AD0095" w:rsidRDefault="00D1257E">
      <w:pPr>
        <w:numPr>
          <w:ilvl w:val="0"/>
          <w:numId w:val="1"/>
        </w:numPr>
        <w:spacing w:after="84"/>
        <w:ind w:hanging="360"/>
      </w:pPr>
      <w:r>
        <w:t xml:space="preserve">Flooring Options </w:t>
      </w:r>
    </w:p>
    <w:p w14:paraId="6DFC79AA" w14:textId="77777777" w:rsidR="00AD0095" w:rsidRDefault="00D1257E">
      <w:pPr>
        <w:numPr>
          <w:ilvl w:val="0"/>
          <w:numId w:val="1"/>
        </w:numPr>
        <w:spacing w:after="83"/>
        <w:ind w:hanging="360"/>
      </w:pPr>
      <w:r>
        <w:t xml:space="preserve">Exterior &amp; Interior Painting  </w:t>
      </w:r>
    </w:p>
    <w:p w14:paraId="09D4509E" w14:textId="77777777" w:rsidR="00AD0095" w:rsidRDefault="00D1257E">
      <w:pPr>
        <w:numPr>
          <w:ilvl w:val="0"/>
          <w:numId w:val="1"/>
        </w:numPr>
        <w:spacing w:after="83"/>
        <w:ind w:hanging="360"/>
      </w:pPr>
      <w:r>
        <w:t xml:space="preserve">Custom Color Palettes </w:t>
      </w:r>
    </w:p>
    <w:p w14:paraId="31257991" w14:textId="77777777" w:rsidR="00AD0095" w:rsidRDefault="00D1257E">
      <w:pPr>
        <w:numPr>
          <w:ilvl w:val="0"/>
          <w:numId w:val="1"/>
        </w:numPr>
        <w:spacing w:after="84"/>
        <w:ind w:hanging="360"/>
      </w:pPr>
      <w:r>
        <w:t xml:space="preserve">Baseboard &amp; Window Trim  </w:t>
      </w:r>
    </w:p>
    <w:p w14:paraId="05B5840D" w14:textId="77777777" w:rsidR="00AD0095" w:rsidRDefault="00D1257E">
      <w:pPr>
        <w:numPr>
          <w:ilvl w:val="0"/>
          <w:numId w:val="1"/>
        </w:numPr>
        <w:spacing w:after="84"/>
        <w:ind w:hanging="360"/>
      </w:pPr>
      <w:r>
        <w:t xml:space="preserve">Vaulted Ceilings  </w:t>
      </w:r>
    </w:p>
    <w:p w14:paraId="1F978811" w14:textId="77777777" w:rsidR="00AD0095" w:rsidRDefault="00D1257E">
      <w:pPr>
        <w:numPr>
          <w:ilvl w:val="0"/>
          <w:numId w:val="1"/>
        </w:numPr>
        <w:ind w:hanging="360"/>
      </w:pPr>
      <w:r>
        <w:t xml:space="preserve">Fully Insulated for Year-Round Use </w:t>
      </w:r>
    </w:p>
    <w:p w14:paraId="134BC780" w14:textId="77777777" w:rsidR="00AD0095" w:rsidRDefault="00D1257E">
      <w:pPr>
        <w:spacing w:after="2" w:line="259" w:lineRule="auto"/>
        <w:ind w:left="15" w:firstLine="0"/>
      </w:pPr>
      <w:r>
        <w:t xml:space="preserve"> </w:t>
      </w:r>
    </w:p>
    <w:p w14:paraId="5D312C60" w14:textId="77777777" w:rsidR="00AD0095" w:rsidRDefault="00D1257E">
      <w:pPr>
        <w:spacing w:after="2" w:line="259" w:lineRule="auto"/>
        <w:ind w:left="735" w:firstLine="0"/>
      </w:pPr>
      <w:r>
        <w:t xml:space="preserve">  </w:t>
      </w:r>
    </w:p>
    <w:p w14:paraId="42804587" w14:textId="77777777" w:rsidR="00AD0095" w:rsidRDefault="00D1257E">
      <w:pPr>
        <w:spacing w:after="224" w:line="259" w:lineRule="auto"/>
        <w:ind w:left="-5"/>
      </w:pPr>
      <w:r>
        <w:rPr>
          <w:b/>
        </w:rPr>
        <w:t xml:space="preserve">What custom options does Outer Space provide? </w:t>
      </w:r>
      <w:r>
        <w:t xml:space="preserve">  </w:t>
      </w:r>
    </w:p>
    <w:p w14:paraId="4DF82009" w14:textId="77777777" w:rsidR="00AD0095" w:rsidRDefault="00D1257E">
      <w:pPr>
        <w:numPr>
          <w:ilvl w:val="0"/>
          <w:numId w:val="1"/>
        </w:numPr>
        <w:ind w:hanging="360"/>
      </w:pPr>
      <w:r>
        <w:t xml:space="preserve">Custom Architecture </w:t>
      </w:r>
    </w:p>
    <w:p w14:paraId="42F1EADC" w14:textId="77777777" w:rsidR="00AD0095" w:rsidRDefault="00D1257E">
      <w:pPr>
        <w:numPr>
          <w:ilvl w:val="0"/>
          <w:numId w:val="1"/>
        </w:numPr>
        <w:ind w:hanging="360"/>
      </w:pPr>
      <w:r>
        <w:t xml:space="preserve">Entertaining Decks </w:t>
      </w:r>
    </w:p>
    <w:p w14:paraId="55CBE1D9" w14:textId="77777777" w:rsidR="00AD0095" w:rsidRDefault="00D1257E">
      <w:pPr>
        <w:numPr>
          <w:ilvl w:val="0"/>
          <w:numId w:val="1"/>
        </w:numPr>
        <w:ind w:hanging="360"/>
      </w:pPr>
      <w:r>
        <w:t xml:space="preserve">Gym Outfitting  </w:t>
      </w:r>
    </w:p>
    <w:p w14:paraId="09A41934" w14:textId="77777777" w:rsidR="00AD0095" w:rsidRDefault="00D1257E">
      <w:pPr>
        <w:numPr>
          <w:ilvl w:val="0"/>
          <w:numId w:val="1"/>
        </w:numPr>
        <w:ind w:hanging="360"/>
      </w:pPr>
      <w:r>
        <w:t xml:space="preserve">Sky Lights </w:t>
      </w:r>
    </w:p>
    <w:p w14:paraId="77678B6C" w14:textId="77777777" w:rsidR="00AD0095" w:rsidRDefault="00D1257E">
      <w:pPr>
        <w:numPr>
          <w:ilvl w:val="0"/>
          <w:numId w:val="1"/>
        </w:numPr>
        <w:ind w:hanging="360"/>
      </w:pPr>
      <w:r>
        <w:t xml:space="preserve">Custom Blinds  </w:t>
      </w:r>
    </w:p>
    <w:p w14:paraId="5A5C9C87" w14:textId="77777777" w:rsidR="00AD0095" w:rsidRDefault="00D1257E">
      <w:pPr>
        <w:numPr>
          <w:ilvl w:val="0"/>
          <w:numId w:val="1"/>
        </w:numPr>
        <w:ind w:hanging="360"/>
      </w:pPr>
      <w:r>
        <w:t xml:space="preserve">Landscape Design   </w:t>
      </w:r>
    </w:p>
    <w:p w14:paraId="2DEDCF45" w14:textId="77777777" w:rsidR="00AD0095" w:rsidRDefault="00D1257E">
      <w:pPr>
        <w:numPr>
          <w:ilvl w:val="0"/>
          <w:numId w:val="1"/>
        </w:numPr>
        <w:ind w:hanging="360"/>
      </w:pPr>
      <w:r>
        <w:t xml:space="preserve">TV Mounting   </w:t>
      </w:r>
    </w:p>
    <w:p w14:paraId="173556F2" w14:textId="77777777" w:rsidR="00AD0095" w:rsidRDefault="00D1257E">
      <w:pPr>
        <w:numPr>
          <w:ilvl w:val="0"/>
          <w:numId w:val="1"/>
        </w:numPr>
        <w:ind w:hanging="360"/>
      </w:pPr>
      <w:r>
        <w:t xml:space="preserve">Fire Pit Installation </w:t>
      </w:r>
    </w:p>
    <w:p w14:paraId="74554353" w14:textId="77777777" w:rsidR="00AD0095" w:rsidRDefault="00D1257E">
      <w:pPr>
        <w:numPr>
          <w:ilvl w:val="0"/>
          <w:numId w:val="1"/>
        </w:numPr>
        <w:ind w:hanging="360"/>
      </w:pPr>
      <w:r>
        <w:t xml:space="preserve">Alarm Systems  </w:t>
      </w:r>
    </w:p>
    <w:p w14:paraId="0604B6F3" w14:textId="77777777" w:rsidR="00AD0095" w:rsidRDefault="00D1257E">
      <w:pPr>
        <w:numPr>
          <w:ilvl w:val="0"/>
          <w:numId w:val="1"/>
        </w:numPr>
        <w:ind w:hanging="360"/>
      </w:pPr>
      <w:r>
        <w:t xml:space="preserve">Entertainment Packages </w:t>
      </w:r>
    </w:p>
    <w:p w14:paraId="7DEB3C0D" w14:textId="77777777" w:rsidR="00AD0095" w:rsidRDefault="00D1257E">
      <w:pPr>
        <w:numPr>
          <w:ilvl w:val="0"/>
          <w:numId w:val="1"/>
        </w:numPr>
        <w:ind w:hanging="360"/>
      </w:pPr>
      <w:r>
        <w:t xml:space="preserve">Shelving </w:t>
      </w:r>
      <w:proofErr w:type="gramStart"/>
      <w:r>
        <w:t xml:space="preserve">Packages  </w:t>
      </w:r>
      <w:r>
        <w:rPr>
          <w:rFonts w:ascii="Segoe UI Symbol" w:eastAsia="Segoe UI Symbol" w:hAnsi="Segoe UI Symbol" w:cs="Segoe UI Symbol"/>
        </w:rPr>
        <w:t>•</w:t>
      </w:r>
      <w:proofErr w:type="gramEnd"/>
      <w:r>
        <w:rPr>
          <w:rFonts w:ascii="Arial" w:eastAsia="Arial" w:hAnsi="Arial" w:cs="Arial"/>
        </w:rPr>
        <w:t xml:space="preserve"> </w:t>
      </w:r>
      <w:r>
        <w:t xml:space="preserve">Interior Design Services   </w:t>
      </w:r>
    </w:p>
    <w:p w14:paraId="446BAC45" w14:textId="77777777" w:rsidR="00AD0095" w:rsidRDefault="00D1257E">
      <w:pPr>
        <w:numPr>
          <w:ilvl w:val="0"/>
          <w:numId w:val="1"/>
        </w:numPr>
        <w:ind w:hanging="360"/>
      </w:pPr>
      <w:r>
        <w:t xml:space="preserve">And more...  </w:t>
      </w:r>
    </w:p>
    <w:p w14:paraId="71BC9C1E" w14:textId="77777777" w:rsidR="00AD0095" w:rsidRDefault="00D1257E">
      <w:pPr>
        <w:spacing w:after="144" w:line="259" w:lineRule="auto"/>
        <w:ind w:left="15" w:firstLine="0"/>
      </w:pPr>
      <w:r>
        <w:t xml:space="preserve"> </w:t>
      </w:r>
    </w:p>
    <w:p w14:paraId="6BBE2EEB" w14:textId="77777777" w:rsidR="00AD0095" w:rsidRDefault="00D1257E">
      <w:pPr>
        <w:spacing w:after="130" w:line="259" w:lineRule="auto"/>
        <w:ind w:left="-5"/>
      </w:pPr>
      <w:r>
        <w:rPr>
          <w:b/>
        </w:rPr>
        <w:lastRenderedPageBreak/>
        <w:t>What materials do you use?</w:t>
      </w:r>
      <w:r>
        <w:t xml:space="preserve">  </w:t>
      </w:r>
    </w:p>
    <w:p w14:paraId="7A1AEFAB" w14:textId="77777777" w:rsidR="00AD0095" w:rsidRDefault="00D1257E">
      <w:pPr>
        <w:spacing w:after="139"/>
        <w:ind w:left="-5"/>
      </w:pPr>
      <w:r>
        <w:t xml:space="preserve">Outer Spaces are built using premium materials and to local county code regulations. Our exteriors are built with fiber cement siding, which is easy to maintain and known for its rot, </w:t>
      </w:r>
      <w:proofErr w:type="gramStart"/>
      <w:r>
        <w:t>insect</w:t>
      </w:r>
      <w:proofErr w:type="gramEnd"/>
      <w:r>
        <w:t xml:space="preserve"> and weather resistance. All Outer Spaces are built with all-season weather in mind.  </w:t>
      </w:r>
    </w:p>
    <w:p w14:paraId="76696E86" w14:textId="77777777" w:rsidR="00AD0095" w:rsidRDefault="00D1257E">
      <w:pPr>
        <w:spacing w:after="132"/>
        <w:ind w:left="-5"/>
      </w:pPr>
      <w:r>
        <w:t xml:space="preserve">Each unit is equipped with a dedicated mini split HVAC system and is fully insulated.   </w:t>
      </w:r>
    </w:p>
    <w:p w14:paraId="45C2112D" w14:textId="77777777" w:rsidR="00AD0095" w:rsidRDefault="00D1257E">
      <w:pPr>
        <w:spacing w:after="140"/>
        <w:ind w:left="-5"/>
      </w:pPr>
      <w:r>
        <w:t xml:space="preserve">Our standard supplied energy efficient </w:t>
      </w:r>
      <w:proofErr w:type="spellStart"/>
      <w:r>
        <w:t>thermopane</w:t>
      </w:r>
      <w:proofErr w:type="spellEnd"/>
      <w:r>
        <w:t xml:space="preserve"> windows contain an invisible metallic oxide coating called Low-E and argon gas.  When </w:t>
      </w:r>
      <w:proofErr w:type="gramStart"/>
      <w:r>
        <w:t>combined together</w:t>
      </w:r>
      <w:proofErr w:type="gramEnd"/>
      <w:r>
        <w:t xml:space="preserve">, LOW-E and Argon gas make a formidable team to combat both cold and warm weather. Energy-efficient LOW-E Argon </w:t>
      </w:r>
      <w:proofErr w:type="spellStart"/>
      <w:r>
        <w:t>thermopane</w:t>
      </w:r>
      <w:proofErr w:type="spellEnd"/>
      <w:r>
        <w:t xml:space="preserve"> windows are a product that effectively control temperature variations.   </w:t>
      </w:r>
    </w:p>
    <w:p w14:paraId="4119C6FC" w14:textId="77777777" w:rsidR="00AD0095" w:rsidRDefault="00D1257E">
      <w:pPr>
        <w:spacing w:after="141"/>
        <w:ind w:left="-5"/>
      </w:pPr>
      <w:r>
        <w:t xml:space="preserve">All floor decking that </w:t>
      </w:r>
      <w:proofErr w:type="gramStart"/>
      <w:r>
        <w:t>comes in contact with</w:t>
      </w:r>
      <w:proofErr w:type="gramEnd"/>
      <w:r>
        <w:t xml:space="preserve"> the ground is composed of pressure treated lumber.  </w:t>
      </w:r>
    </w:p>
    <w:p w14:paraId="14F39102" w14:textId="77777777" w:rsidR="00AD0095" w:rsidRDefault="00D1257E">
      <w:pPr>
        <w:spacing w:after="129" w:line="259" w:lineRule="auto"/>
        <w:ind w:left="15" w:firstLine="0"/>
      </w:pPr>
      <w:r>
        <w:t xml:space="preserve">  </w:t>
      </w:r>
    </w:p>
    <w:p w14:paraId="5F0EBCF0" w14:textId="77777777" w:rsidR="00AD0095" w:rsidRDefault="00D1257E">
      <w:pPr>
        <w:spacing w:after="163" w:line="259" w:lineRule="auto"/>
        <w:ind w:left="-5"/>
      </w:pPr>
      <w:r>
        <w:rPr>
          <w:b/>
        </w:rPr>
        <w:t>Do you offer financing?</w:t>
      </w:r>
      <w:r>
        <w:t xml:space="preserve">  </w:t>
      </w:r>
    </w:p>
    <w:p w14:paraId="53731A67" w14:textId="77777777" w:rsidR="00AD0095" w:rsidRDefault="00D1257E">
      <w:pPr>
        <w:spacing w:after="161"/>
        <w:ind w:left="-5"/>
      </w:pPr>
      <w:r>
        <w:t xml:space="preserve">There are several ways to finance your </w:t>
      </w:r>
      <w:proofErr w:type="spellStart"/>
      <w:r>
        <w:t>OuterSpace</w:t>
      </w:r>
      <w:proofErr w:type="spellEnd"/>
      <w:r>
        <w:t xml:space="preserve">.  </w:t>
      </w:r>
    </w:p>
    <w:p w14:paraId="01C8CBBF" w14:textId="77777777" w:rsidR="00AD0095" w:rsidRDefault="00D1257E">
      <w:pPr>
        <w:spacing w:after="170"/>
        <w:ind w:left="-5"/>
      </w:pPr>
      <w:r>
        <w:t xml:space="preserve">We offer financing through Synchrony, which is one of the nation's premier consumer financial service companies. When approved, we may be able to offer you different types of promotions that can reduce your financing costs.  </w:t>
      </w:r>
    </w:p>
    <w:p w14:paraId="0F3D0833" w14:textId="77777777" w:rsidR="00AD0095" w:rsidRDefault="00D1257E">
      <w:pPr>
        <w:spacing w:after="155"/>
        <w:ind w:left="-5"/>
      </w:pPr>
      <w:r>
        <w:t xml:space="preserve"> Many customers use </w:t>
      </w:r>
      <w:proofErr w:type="spellStart"/>
      <w:r>
        <w:t>Lightstream</w:t>
      </w:r>
      <w:proofErr w:type="spellEnd"/>
      <w:r>
        <w:t xml:space="preserve"> for easy financing. You can find a link to the </w:t>
      </w:r>
      <w:proofErr w:type="spellStart"/>
      <w:r>
        <w:t>Lightstream</w:t>
      </w:r>
      <w:proofErr w:type="spellEnd"/>
      <w:r>
        <w:t xml:space="preserve"> application</w:t>
      </w:r>
      <w:hyperlink r:id="rId6">
        <w:r>
          <w:t xml:space="preserve"> </w:t>
        </w:r>
      </w:hyperlink>
      <w:hyperlink r:id="rId7">
        <w:r>
          <w:rPr>
            <w:u w:val="single" w:color="000000"/>
          </w:rPr>
          <w:t>her</w:t>
        </w:r>
      </w:hyperlink>
      <w:hyperlink r:id="rId8">
        <w:r>
          <w:rPr>
            <w:u w:val="single" w:color="000000"/>
          </w:rPr>
          <w:t>e</w:t>
        </w:r>
      </w:hyperlink>
      <w:hyperlink r:id="rId9">
        <w:r>
          <w:t>.</w:t>
        </w:r>
      </w:hyperlink>
      <w:hyperlink r:id="rId10">
        <w:r>
          <w:t xml:space="preserve"> </w:t>
        </w:r>
      </w:hyperlink>
      <w:r>
        <w:t xml:space="preserve">   </w:t>
      </w:r>
    </w:p>
    <w:p w14:paraId="33704DA5" w14:textId="77777777" w:rsidR="00AD0095" w:rsidRDefault="00D1257E">
      <w:pPr>
        <w:spacing w:after="163" w:line="259" w:lineRule="auto"/>
        <w:ind w:left="-5"/>
      </w:pPr>
      <w:r>
        <w:rPr>
          <w:b/>
        </w:rPr>
        <w:t>Do you provide a warranty for the Outer Space?</w:t>
      </w:r>
      <w:r>
        <w:t xml:space="preserve">  </w:t>
      </w:r>
    </w:p>
    <w:p w14:paraId="765F777F" w14:textId="77777777" w:rsidR="00AD0095" w:rsidRDefault="00D1257E">
      <w:pPr>
        <w:spacing w:after="133"/>
        <w:ind w:left="-5"/>
      </w:pPr>
      <w:r>
        <w:t xml:space="preserve">Yes. All Outer Spaces are backed by a 5-year warranty which covers all materials and workmanship.    </w:t>
      </w:r>
    </w:p>
    <w:p w14:paraId="47784B0E" w14:textId="77777777" w:rsidR="00AD0095" w:rsidRDefault="00D1257E">
      <w:pPr>
        <w:spacing w:after="137" w:line="259" w:lineRule="auto"/>
        <w:ind w:left="15" w:firstLine="0"/>
      </w:pPr>
      <w:r>
        <w:t xml:space="preserve">  </w:t>
      </w:r>
    </w:p>
    <w:p w14:paraId="6CE4451B" w14:textId="77777777" w:rsidR="00AD0095" w:rsidRDefault="00D1257E">
      <w:pPr>
        <w:spacing w:after="145" w:line="259" w:lineRule="auto"/>
        <w:ind w:left="15" w:firstLine="0"/>
      </w:pPr>
      <w:r>
        <w:t xml:space="preserve">  </w:t>
      </w:r>
    </w:p>
    <w:p w14:paraId="0C3C01AA" w14:textId="77777777" w:rsidR="00AD0095" w:rsidRDefault="00D1257E">
      <w:pPr>
        <w:spacing w:after="0" w:line="259" w:lineRule="auto"/>
        <w:ind w:left="15" w:firstLine="0"/>
      </w:pPr>
      <w:r>
        <w:rPr>
          <w:b/>
        </w:rPr>
        <w:t xml:space="preserve"> </w:t>
      </w:r>
      <w:r>
        <w:t xml:space="preserve"> </w:t>
      </w:r>
    </w:p>
    <w:p w14:paraId="75189D1D" w14:textId="77777777" w:rsidR="00AD0095" w:rsidRDefault="00D1257E">
      <w:pPr>
        <w:spacing w:after="0" w:line="259" w:lineRule="auto"/>
        <w:ind w:left="15" w:firstLine="0"/>
        <w:jc w:val="both"/>
      </w:pPr>
      <w:r>
        <w:lastRenderedPageBreak/>
        <w:t xml:space="preserve">  </w:t>
      </w:r>
    </w:p>
    <w:sectPr w:rsidR="00AD0095">
      <w:pgSz w:w="12240" w:h="15840"/>
      <w:pgMar w:top="1563" w:right="1635" w:bottom="1606"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F51"/>
    <w:multiLevelType w:val="hybridMultilevel"/>
    <w:tmpl w:val="EBF47850"/>
    <w:lvl w:ilvl="0" w:tplc="F1C6B7EA">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A8B010">
      <w:start w:val="1"/>
      <w:numFmt w:val="bullet"/>
      <w:lvlText w:val="o"/>
      <w:lvlJc w:val="left"/>
      <w:pPr>
        <w:ind w:left="1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344464">
      <w:start w:val="1"/>
      <w:numFmt w:val="bullet"/>
      <w:lvlText w:val="▪"/>
      <w:lvlJc w:val="left"/>
      <w:pPr>
        <w:ind w:left="2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061B20">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F0683C">
      <w:start w:val="1"/>
      <w:numFmt w:val="bullet"/>
      <w:lvlText w:val="o"/>
      <w:lvlJc w:val="left"/>
      <w:pPr>
        <w:ind w:left="3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5CFD4E">
      <w:start w:val="1"/>
      <w:numFmt w:val="bullet"/>
      <w:lvlText w:val="▪"/>
      <w:lvlJc w:val="left"/>
      <w:pPr>
        <w:ind w:left="4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D22280">
      <w:start w:val="1"/>
      <w:numFmt w:val="bullet"/>
      <w:lvlText w:val="•"/>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B852C2">
      <w:start w:val="1"/>
      <w:numFmt w:val="bullet"/>
      <w:lvlText w:val="o"/>
      <w:lvlJc w:val="left"/>
      <w:pPr>
        <w:ind w:left="5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725EFC">
      <w:start w:val="1"/>
      <w:numFmt w:val="bullet"/>
      <w:lvlText w:val="▪"/>
      <w:lvlJc w:val="left"/>
      <w:pPr>
        <w:ind w:left="6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95"/>
    <w:rsid w:val="00372EA2"/>
    <w:rsid w:val="006015AD"/>
    <w:rsid w:val="00AD0095"/>
    <w:rsid w:val="00D1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2274"/>
  <w15:docId w15:val="{A5073252-964E-439F-AD8E-168B81F7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64"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ghtstream.com/home-improvement-loan" TargetMode="External"/><Relationship Id="rId3" Type="http://schemas.openxmlformats.org/officeDocument/2006/relationships/settings" Target="settings.xml"/><Relationship Id="rId7" Type="http://schemas.openxmlformats.org/officeDocument/2006/relationships/hyperlink" Target="https://www.lightstream.com/home-improvement-lo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ghtstream.com/home-improvement-loan"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lightstream.com/home-improvement-loan" TargetMode="External"/><Relationship Id="rId4" Type="http://schemas.openxmlformats.org/officeDocument/2006/relationships/webSettings" Target="webSettings.xml"/><Relationship Id="rId9" Type="http://schemas.openxmlformats.org/officeDocument/2006/relationships/hyperlink" Target="https://www.lightstream.com/home-improvement-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jennie.t.rosenberg@outlook.com</dc:creator>
  <cp:keywords/>
  <cp:lastModifiedBy>jennie.t.rosenberg@outlook.com</cp:lastModifiedBy>
  <cp:revision>2</cp:revision>
  <dcterms:created xsi:type="dcterms:W3CDTF">2022-02-20T18:51:00Z</dcterms:created>
  <dcterms:modified xsi:type="dcterms:W3CDTF">2022-02-20T18:51:00Z</dcterms:modified>
</cp:coreProperties>
</file>